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53" w:rsidRPr="008F5F53" w:rsidRDefault="008F5F53" w:rsidP="008F5F53">
      <w:pPr>
        <w:pStyle w:val="a3"/>
        <w:jc w:val="center"/>
        <w:rPr>
          <w:b/>
          <w:sz w:val="28"/>
          <w:szCs w:val="28"/>
        </w:rPr>
      </w:pPr>
      <w:r w:rsidRPr="008F5F53">
        <w:rPr>
          <w:b/>
          <w:sz w:val="28"/>
          <w:szCs w:val="28"/>
        </w:rPr>
        <w:t>КРАСНОЯРСКИЙ   КРАЙ    БАЛАХТИНСКИЙ   РАЙОН</w:t>
      </w:r>
    </w:p>
    <w:p w:rsidR="008F5F53" w:rsidRPr="008F5F53" w:rsidRDefault="008F5F53" w:rsidP="008F5F53">
      <w:pPr>
        <w:pStyle w:val="a3"/>
        <w:jc w:val="center"/>
        <w:rPr>
          <w:b/>
          <w:sz w:val="28"/>
          <w:szCs w:val="28"/>
        </w:rPr>
      </w:pPr>
      <w:r w:rsidRPr="008F5F53">
        <w:rPr>
          <w:b/>
          <w:sz w:val="28"/>
          <w:szCs w:val="28"/>
        </w:rPr>
        <w:t>РОВНЕНСКИЙ  СЕЛЬСКИЙ   СОВЕТ  ДЕПУТАТОВ</w:t>
      </w:r>
    </w:p>
    <w:p w:rsidR="008F5F53" w:rsidRPr="00ED3F83" w:rsidRDefault="008F5F53" w:rsidP="008F5F53">
      <w:pPr>
        <w:pStyle w:val="a3"/>
      </w:pPr>
    </w:p>
    <w:p w:rsidR="008F5F53" w:rsidRPr="008F5F53" w:rsidRDefault="008F5F53" w:rsidP="008F5F53">
      <w:pPr>
        <w:tabs>
          <w:tab w:val="left" w:pos="3015"/>
        </w:tabs>
        <w:jc w:val="center"/>
        <w:rPr>
          <w:b/>
          <w:sz w:val="28"/>
          <w:szCs w:val="28"/>
        </w:rPr>
      </w:pPr>
      <w:r w:rsidRPr="008F5F53">
        <w:rPr>
          <w:b/>
          <w:sz w:val="28"/>
          <w:szCs w:val="28"/>
        </w:rPr>
        <w:t>РЕШЕНИЕ</w:t>
      </w:r>
    </w:p>
    <w:p w:rsidR="008F5F53" w:rsidRPr="008F5F53" w:rsidRDefault="008F5F53" w:rsidP="008F5F53">
      <w:pPr>
        <w:rPr>
          <w:sz w:val="28"/>
          <w:szCs w:val="28"/>
        </w:rPr>
      </w:pPr>
    </w:p>
    <w:p w:rsidR="008F5F53" w:rsidRPr="008F5F53" w:rsidRDefault="008F5F53" w:rsidP="008F5F53">
      <w:pPr>
        <w:rPr>
          <w:sz w:val="28"/>
          <w:szCs w:val="28"/>
        </w:rPr>
      </w:pPr>
    </w:p>
    <w:p w:rsidR="008F5F53" w:rsidRPr="008F5F53" w:rsidRDefault="008F5F53" w:rsidP="008F5F53">
      <w:pPr>
        <w:jc w:val="both"/>
        <w:rPr>
          <w:sz w:val="28"/>
          <w:szCs w:val="28"/>
        </w:rPr>
      </w:pPr>
      <w:r w:rsidRPr="008F5F53">
        <w:rPr>
          <w:sz w:val="28"/>
          <w:szCs w:val="28"/>
        </w:rPr>
        <w:t xml:space="preserve">от </w:t>
      </w:r>
      <w:r w:rsidR="00D62754">
        <w:rPr>
          <w:sz w:val="28"/>
          <w:szCs w:val="28"/>
        </w:rPr>
        <w:t>20.08.2010г.</w:t>
      </w:r>
      <w:r>
        <w:rPr>
          <w:sz w:val="28"/>
          <w:szCs w:val="28"/>
        </w:rPr>
        <w:t xml:space="preserve">                  </w:t>
      </w:r>
      <w:r w:rsidRPr="008F5F53">
        <w:rPr>
          <w:sz w:val="28"/>
          <w:szCs w:val="28"/>
        </w:rPr>
        <w:t xml:space="preserve">        с. Ровное                                          №</w:t>
      </w:r>
      <w:r w:rsidR="00D62754">
        <w:rPr>
          <w:sz w:val="28"/>
          <w:szCs w:val="28"/>
        </w:rPr>
        <w:t>5-15р.</w:t>
      </w:r>
      <w:r w:rsidRPr="008F5F53">
        <w:rPr>
          <w:sz w:val="28"/>
          <w:szCs w:val="28"/>
        </w:rPr>
        <w:t xml:space="preserve"> </w:t>
      </w: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1E51" w:rsidRPr="000654C1" w:rsidRDefault="008F5F53" w:rsidP="00B91E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654C1">
        <w:rPr>
          <w:b/>
          <w:sz w:val="28"/>
          <w:szCs w:val="28"/>
        </w:rPr>
        <w:t>О передаче осуществления части полномочий</w:t>
      </w:r>
      <w:r w:rsidR="00B91E51" w:rsidRPr="000654C1">
        <w:rPr>
          <w:b/>
          <w:sz w:val="28"/>
          <w:szCs w:val="28"/>
        </w:rPr>
        <w:t xml:space="preserve"> </w:t>
      </w:r>
      <w:r w:rsidRPr="000654C1">
        <w:rPr>
          <w:b/>
          <w:sz w:val="28"/>
          <w:szCs w:val="28"/>
        </w:rPr>
        <w:t xml:space="preserve">органам местного самоуправления Балахтинского района по </w:t>
      </w:r>
      <w:r w:rsidR="00FF6CD3" w:rsidRPr="000654C1">
        <w:rPr>
          <w:b/>
          <w:sz w:val="28"/>
          <w:szCs w:val="28"/>
        </w:rPr>
        <w:t>обеспечению жильем граждан</w:t>
      </w:r>
      <w:r w:rsidRPr="000654C1">
        <w:rPr>
          <w:b/>
          <w:sz w:val="28"/>
          <w:szCs w:val="28"/>
        </w:rPr>
        <w:t xml:space="preserve"> в соответствии с п.</w:t>
      </w:r>
      <w:r w:rsidR="00FF6CD3" w:rsidRPr="000654C1">
        <w:rPr>
          <w:b/>
          <w:sz w:val="28"/>
          <w:szCs w:val="28"/>
        </w:rPr>
        <w:t>6</w:t>
      </w:r>
      <w:r w:rsidRPr="000654C1">
        <w:rPr>
          <w:b/>
          <w:sz w:val="28"/>
          <w:szCs w:val="28"/>
        </w:rPr>
        <w:t xml:space="preserve"> ч.1 ст.14 </w:t>
      </w:r>
      <w:r w:rsidR="00B91E51" w:rsidRPr="000654C1">
        <w:rPr>
          <w:b/>
          <w:sz w:val="28"/>
          <w:szCs w:val="28"/>
        </w:rPr>
        <w:t xml:space="preserve">Федерального закона от 06.10.2003г. №131-ФЗ «Об общих принципах организации местного самоуправления в Российской Федерации» </w:t>
      </w:r>
    </w:p>
    <w:p w:rsidR="00B91E51" w:rsidRPr="008F5F53" w:rsidRDefault="00B91E51" w:rsidP="00B91E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F53" w:rsidRPr="008F5F53" w:rsidRDefault="008F5F53" w:rsidP="00FF6C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754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F5F53">
        <w:rPr>
          <w:sz w:val="28"/>
          <w:szCs w:val="28"/>
        </w:rPr>
        <w:t xml:space="preserve">Заслушав и обсудив финансово-экономическое обоснование главы Ровненского сельсовета по вопросу передачи осуществления части полномочий администрации Ровненского сельсовета по </w:t>
      </w:r>
      <w:r w:rsidR="00FF6CD3">
        <w:rPr>
          <w:sz w:val="28"/>
          <w:szCs w:val="28"/>
        </w:rPr>
        <w:t>обеспечению жильем граждан в соответствии с п.6</w:t>
      </w:r>
      <w:r w:rsidRPr="008F5F53">
        <w:rPr>
          <w:sz w:val="28"/>
          <w:szCs w:val="28"/>
        </w:rPr>
        <w:t xml:space="preserve"> ч.1 ст.14 ФЗ «Об общих принципах организации местного самоуправления в РФ» администрации Балахтинского района,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F5F53">
          <w:rPr>
            <w:sz w:val="28"/>
            <w:szCs w:val="28"/>
          </w:rPr>
          <w:t>2003 г</w:t>
        </w:r>
      </w:smartTag>
      <w:r w:rsidRPr="008F5F53">
        <w:rPr>
          <w:sz w:val="28"/>
          <w:szCs w:val="28"/>
        </w:rPr>
        <w:t>. № 131-ФЗ «Об общих принципах организации местного</w:t>
      </w:r>
      <w:proofErr w:type="gramEnd"/>
      <w:r w:rsidRPr="008F5F53">
        <w:rPr>
          <w:sz w:val="28"/>
          <w:szCs w:val="28"/>
        </w:rPr>
        <w:t xml:space="preserve"> самоуправления в Российской Федерации», Бюджетным кодексом Российской Федерации, Уставом Ровненского сельсовета, </w:t>
      </w:r>
      <w:r w:rsidR="00D62754">
        <w:rPr>
          <w:sz w:val="28"/>
          <w:szCs w:val="28"/>
        </w:rPr>
        <w:t xml:space="preserve">Ровненский </w:t>
      </w:r>
      <w:r w:rsidR="00D62754" w:rsidRPr="008F5F53">
        <w:rPr>
          <w:sz w:val="28"/>
          <w:szCs w:val="28"/>
        </w:rPr>
        <w:t xml:space="preserve"> сельс</w:t>
      </w:r>
      <w:r w:rsidR="00D62754">
        <w:rPr>
          <w:sz w:val="28"/>
          <w:szCs w:val="28"/>
        </w:rPr>
        <w:t xml:space="preserve">кий </w:t>
      </w:r>
      <w:r w:rsidR="00D62754" w:rsidRPr="008F5F53">
        <w:rPr>
          <w:sz w:val="28"/>
          <w:szCs w:val="28"/>
        </w:rPr>
        <w:t xml:space="preserve"> </w:t>
      </w:r>
      <w:r w:rsidRPr="008F5F53">
        <w:rPr>
          <w:sz w:val="28"/>
          <w:szCs w:val="28"/>
        </w:rPr>
        <w:t xml:space="preserve">Совет депутатов </w:t>
      </w:r>
    </w:p>
    <w:p w:rsidR="00D62754" w:rsidRDefault="00D62754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754" w:rsidRPr="00D62754" w:rsidRDefault="00D62754" w:rsidP="00D627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2754">
        <w:rPr>
          <w:b/>
          <w:sz w:val="28"/>
          <w:szCs w:val="28"/>
        </w:rPr>
        <w:t>РЕШИЛ:</w:t>
      </w:r>
    </w:p>
    <w:p w:rsidR="00D62754" w:rsidRDefault="00D62754" w:rsidP="00D6275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 xml:space="preserve">1. Администрации Ровненского сельсовета передать администрации Балахтинского  района осуществление части своих полномочий по </w:t>
      </w:r>
      <w:r w:rsidR="00F56523">
        <w:rPr>
          <w:sz w:val="28"/>
          <w:szCs w:val="28"/>
        </w:rPr>
        <w:t xml:space="preserve">обеспечению жильем граждан </w:t>
      </w:r>
      <w:r w:rsidRPr="008F5F53">
        <w:rPr>
          <w:sz w:val="28"/>
          <w:szCs w:val="28"/>
        </w:rPr>
        <w:t>в соответствии с п.</w:t>
      </w:r>
      <w:r w:rsidR="00F56523">
        <w:rPr>
          <w:sz w:val="28"/>
          <w:szCs w:val="28"/>
        </w:rPr>
        <w:t>6</w:t>
      </w:r>
      <w:r w:rsidRPr="008F5F53">
        <w:rPr>
          <w:sz w:val="28"/>
          <w:szCs w:val="28"/>
        </w:rPr>
        <w:t xml:space="preserve"> ч.1 ст.14 ФЗ «Об общих принципах организации местного самоуправления в РФ»:</w:t>
      </w:r>
    </w:p>
    <w:p w:rsidR="00EB48EF" w:rsidRDefault="00EB48EF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09AA" w:rsidRDefault="00EB48EF" w:rsidP="00EB48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6275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="00ED09AA">
        <w:rPr>
          <w:sz w:val="28"/>
          <w:szCs w:val="28"/>
        </w:rPr>
        <w:t>О</w:t>
      </w:r>
      <w:proofErr w:type="gramEnd"/>
      <w:r w:rsidR="00ED09AA">
        <w:rPr>
          <w:sz w:val="28"/>
          <w:szCs w:val="28"/>
        </w:rPr>
        <w:t>существлять оценку соответствия жилых помещений жилищного фонда Ровненского сельсовета требованиям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2006г. №47;</w:t>
      </w:r>
    </w:p>
    <w:p w:rsidR="00ED09AA" w:rsidRDefault="00ED09AA" w:rsidP="00ED09AA">
      <w:pPr>
        <w:ind w:left="720"/>
        <w:jc w:val="both"/>
        <w:rPr>
          <w:sz w:val="28"/>
          <w:szCs w:val="28"/>
        </w:rPr>
      </w:pPr>
    </w:p>
    <w:p w:rsidR="00ED09AA" w:rsidRDefault="00EB48EF" w:rsidP="00EB48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62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D09AA">
        <w:rPr>
          <w:sz w:val="28"/>
          <w:szCs w:val="28"/>
        </w:rPr>
        <w:t>О</w:t>
      </w:r>
      <w:proofErr w:type="gramEnd"/>
      <w:r w:rsidR="00ED09AA">
        <w:rPr>
          <w:sz w:val="28"/>
          <w:szCs w:val="28"/>
        </w:rPr>
        <w:t>существлять признание помещений жилищного фонда Ровненского сельсовета пригодным (непригодным) для проживания граждан, а также</w:t>
      </w:r>
      <w:r w:rsidR="00ED09AA" w:rsidRPr="00981B43">
        <w:rPr>
          <w:sz w:val="28"/>
          <w:szCs w:val="28"/>
        </w:rPr>
        <w:t xml:space="preserve"> </w:t>
      </w:r>
      <w:r w:rsidR="00ED09AA">
        <w:rPr>
          <w:sz w:val="28"/>
          <w:szCs w:val="28"/>
        </w:rPr>
        <w:t>многоквартирного дома аварийным и подлежащим сносу в соответствии с законодательством Российской Федерации.</w:t>
      </w:r>
    </w:p>
    <w:p w:rsidR="00ED09AA" w:rsidRDefault="00ED09AA" w:rsidP="00ED09AA">
      <w:pPr>
        <w:ind w:left="720"/>
        <w:jc w:val="both"/>
        <w:rPr>
          <w:sz w:val="28"/>
          <w:szCs w:val="28"/>
        </w:rPr>
      </w:pPr>
    </w:p>
    <w:p w:rsidR="00F56523" w:rsidRPr="008F5F53" w:rsidRDefault="00F5652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>2. Администрации Ровненского сельсовета заключить соглашение с администрацией Балахтинского района Красноярского края о передаче ей осуществления части своих полномочий согласно пункту 1 данного решения.</w:t>
      </w: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 xml:space="preserve">3. </w:t>
      </w:r>
      <w:proofErr w:type="gramStart"/>
      <w:r w:rsidR="007A7018" w:rsidRPr="008F5F53">
        <w:rPr>
          <w:sz w:val="28"/>
          <w:szCs w:val="28"/>
        </w:rPr>
        <w:t>Контроль за</w:t>
      </w:r>
      <w:proofErr w:type="gramEnd"/>
      <w:r w:rsidR="007A7018" w:rsidRPr="008F5F53">
        <w:rPr>
          <w:sz w:val="28"/>
          <w:szCs w:val="28"/>
        </w:rPr>
        <w:t xml:space="preserve"> исполнением </w:t>
      </w:r>
      <w:r w:rsidR="007A7018">
        <w:rPr>
          <w:sz w:val="28"/>
          <w:szCs w:val="28"/>
        </w:rPr>
        <w:t xml:space="preserve">настоящего </w:t>
      </w:r>
      <w:r w:rsidR="007A7018" w:rsidRPr="008F5F53">
        <w:rPr>
          <w:sz w:val="28"/>
          <w:szCs w:val="28"/>
        </w:rPr>
        <w:t xml:space="preserve"> решения </w:t>
      </w:r>
      <w:r w:rsidR="007A7018">
        <w:rPr>
          <w:sz w:val="28"/>
          <w:szCs w:val="28"/>
        </w:rPr>
        <w:t>оставляю за собой.</w:t>
      </w: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F53">
        <w:rPr>
          <w:sz w:val="28"/>
          <w:szCs w:val="28"/>
        </w:rPr>
        <w:t xml:space="preserve">4. </w:t>
      </w:r>
      <w:r w:rsidR="007A7018">
        <w:rPr>
          <w:sz w:val="28"/>
          <w:szCs w:val="28"/>
        </w:rPr>
        <w:t xml:space="preserve">Настоящее </w:t>
      </w:r>
      <w:r w:rsidR="007A7018" w:rsidRPr="008F5F53">
        <w:rPr>
          <w:sz w:val="28"/>
          <w:szCs w:val="28"/>
        </w:rPr>
        <w:t xml:space="preserve">Решение </w:t>
      </w:r>
      <w:r w:rsidR="007A7018">
        <w:rPr>
          <w:sz w:val="28"/>
          <w:szCs w:val="28"/>
        </w:rPr>
        <w:t>вступает в силу после его официального опубликования</w:t>
      </w:r>
      <w:r w:rsidR="007A7018" w:rsidRPr="008F5F53">
        <w:rPr>
          <w:sz w:val="28"/>
          <w:szCs w:val="28"/>
        </w:rPr>
        <w:t xml:space="preserve"> в газете "Ровненские новости".</w:t>
      </w: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F53" w:rsidRPr="008F5F53" w:rsidRDefault="008F5F53" w:rsidP="008F5F5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F5F53">
        <w:rPr>
          <w:rFonts w:ascii="Times New Roman" w:hAnsi="Times New Roman"/>
          <w:sz w:val="28"/>
          <w:szCs w:val="28"/>
        </w:rPr>
        <w:t xml:space="preserve">    Глава Ровненского сельсовета                                                    В.Ф. Никулин </w:t>
      </w:r>
    </w:p>
    <w:p w:rsidR="008F5F53" w:rsidRPr="008F5F53" w:rsidRDefault="008F5F53" w:rsidP="008F5F53">
      <w:pPr>
        <w:pStyle w:val="ConsPlusNonformat"/>
        <w:widowControl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Ровненского сельского Совета депутатов 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62754">
        <w:rPr>
          <w:sz w:val="28"/>
          <w:szCs w:val="28"/>
        </w:rPr>
        <w:t xml:space="preserve">5-15р.  </w:t>
      </w:r>
      <w:r>
        <w:rPr>
          <w:sz w:val="28"/>
          <w:szCs w:val="28"/>
        </w:rPr>
        <w:t xml:space="preserve">от </w:t>
      </w:r>
      <w:r w:rsidR="00D62754">
        <w:rPr>
          <w:sz w:val="28"/>
          <w:szCs w:val="28"/>
        </w:rPr>
        <w:t>20.08.2010</w:t>
      </w:r>
      <w:r>
        <w:rPr>
          <w:sz w:val="28"/>
          <w:szCs w:val="28"/>
        </w:rPr>
        <w:t>г.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Решением Балахтинского районного Совета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№ __ от «__» ________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ED09AA" w:rsidRDefault="00ED09AA" w:rsidP="00ED09AA">
      <w:pPr>
        <w:ind w:left="5580"/>
        <w:jc w:val="both"/>
        <w:rPr>
          <w:sz w:val="28"/>
          <w:szCs w:val="28"/>
        </w:rPr>
      </w:pPr>
    </w:p>
    <w:p w:rsidR="00ED09AA" w:rsidRDefault="00ED09AA" w:rsidP="00ED09AA">
      <w:pPr>
        <w:ind w:firstLine="8100"/>
        <w:jc w:val="both"/>
        <w:rPr>
          <w:sz w:val="28"/>
          <w:szCs w:val="28"/>
        </w:rPr>
      </w:pPr>
    </w:p>
    <w:p w:rsidR="00ED09AA" w:rsidRDefault="00ED09AA" w:rsidP="00ED09AA">
      <w:pPr>
        <w:ind w:firstLine="8100"/>
        <w:jc w:val="both"/>
        <w:rPr>
          <w:sz w:val="28"/>
          <w:szCs w:val="28"/>
        </w:rPr>
      </w:pPr>
    </w:p>
    <w:p w:rsidR="00ED09AA" w:rsidRPr="00AE5D2E" w:rsidRDefault="00ED09AA" w:rsidP="00ED09AA">
      <w:pPr>
        <w:jc w:val="center"/>
        <w:rPr>
          <w:b/>
          <w:sz w:val="28"/>
          <w:szCs w:val="28"/>
        </w:rPr>
      </w:pPr>
      <w:r w:rsidRPr="00AE5D2E">
        <w:rPr>
          <w:b/>
          <w:sz w:val="28"/>
          <w:szCs w:val="28"/>
        </w:rPr>
        <w:t>СОГЛАШЕНИЕ</w:t>
      </w:r>
    </w:p>
    <w:p w:rsidR="00ED09AA" w:rsidRPr="00AE5D2E" w:rsidRDefault="00ED09AA" w:rsidP="00ED09AA">
      <w:pPr>
        <w:jc w:val="center"/>
        <w:rPr>
          <w:b/>
          <w:sz w:val="28"/>
          <w:szCs w:val="28"/>
        </w:rPr>
      </w:pPr>
      <w:r w:rsidRPr="00AE5D2E">
        <w:rPr>
          <w:b/>
          <w:sz w:val="28"/>
          <w:szCs w:val="28"/>
        </w:rPr>
        <w:t xml:space="preserve"> о передаче </w:t>
      </w:r>
      <w:proofErr w:type="gramStart"/>
      <w:r w:rsidRPr="00AE5D2E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</w:t>
      </w:r>
      <w:r w:rsidRPr="00AE5D2E">
        <w:rPr>
          <w:b/>
          <w:sz w:val="28"/>
          <w:szCs w:val="28"/>
        </w:rPr>
        <w:t>органам местного самоуправления муниципального района</w:t>
      </w:r>
    </w:p>
    <w:p w:rsidR="00ED09AA" w:rsidRPr="00717B9C" w:rsidRDefault="00ED09AA" w:rsidP="00ED09AA">
      <w:pPr>
        <w:jc w:val="center"/>
        <w:rPr>
          <w:sz w:val="28"/>
          <w:szCs w:val="28"/>
        </w:rPr>
      </w:pPr>
      <w:r w:rsidRPr="00695574">
        <w:rPr>
          <w:i/>
          <w:sz w:val="28"/>
          <w:szCs w:val="28"/>
        </w:rPr>
        <w:t xml:space="preserve"> </w:t>
      </w:r>
    </w:p>
    <w:p w:rsidR="00ED09AA" w:rsidRDefault="00ED09AA" w:rsidP="00ED09AA">
      <w:pPr>
        <w:jc w:val="both"/>
        <w:rPr>
          <w:sz w:val="28"/>
          <w:szCs w:val="28"/>
        </w:rPr>
      </w:pP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Ровненский сельсовет Балахтинского района Красноярского края  </w:t>
      </w:r>
      <w:r w:rsidRPr="00B0196D">
        <w:rPr>
          <w:sz w:val="28"/>
          <w:szCs w:val="28"/>
        </w:rPr>
        <w:t xml:space="preserve">в лице главы муниципального образования </w:t>
      </w:r>
      <w:r>
        <w:rPr>
          <w:sz w:val="28"/>
          <w:szCs w:val="28"/>
        </w:rPr>
        <w:t>Никулина Владимира Федоровича, действующего на основании Устава, с одной стороны, и Балахтинский район</w:t>
      </w:r>
      <w:r>
        <w:rPr>
          <w:i/>
          <w:sz w:val="28"/>
          <w:szCs w:val="28"/>
        </w:rPr>
        <w:t xml:space="preserve"> </w:t>
      </w:r>
      <w:r w:rsidRPr="00B0196D">
        <w:rPr>
          <w:sz w:val="28"/>
          <w:szCs w:val="28"/>
        </w:rPr>
        <w:t xml:space="preserve">в лице главы муниципального образования </w:t>
      </w:r>
      <w:proofErr w:type="spellStart"/>
      <w:r>
        <w:rPr>
          <w:sz w:val="28"/>
          <w:szCs w:val="28"/>
        </w:rPr>
        <w:t>Юртаева</w:t>
      </w:r>
      <w:proofErr w:type="spellEnd"/>
      <w:r>
        <w:rPr>
          <w:sz w:val="28"/>
          <w:szCs w:val="28"/>
        </w:rPr>
        <w:t xml:space="preserve"> Николая </w:t>
      </w:r>
      <w:proofErr w:type="spellStart"/>
      <w:r>
        <w:rPr>
          <w:sz w:val="28"/>
          <w:szCs w:val="28"/>
        </w:rPr>
        <w:t>Мартовича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ED09AA" w:rsidRDefault="00ED09AA" w:rsidP="00ED09AA">
      <w:pPr>
        <w:jc w:val="both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1.1.Ровненский сельсовет Балахтинского района Красноярского края   передает, а Балахтинский район  принимает и осуществляет полномочия, перечисленные в  пункте 2.1. настоящего соглашения.</w:t>
      </w: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Передача полномочий производится в интересах социально-экономического развития Ровненского сельсовета  и с учетом возможности эффективного их осуществления органами местного самоуправления Балахтинского  района.</w:t>
      </w: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осуществления полномочий Ровненский сельсовет из своего бюджета предоставляет бюджету Балахтинского  района субвенции, определяемые в соответствии с пунктом </w:t>
      </w:r>
      <w:r w:rsidRPr="00813731">
        <w:rPr>
          <w:sz w:val="28"/>
          <w:szCs w:val="28"/>
        </w:rPr>
        <w:t>3.2.</w:t>
      </w:r>
      <w:r>
        <w:rPr>
          <w:sz w:val="28"/>
          <w:szCs w:val="28"/>
        </w:rPr>
        <w:t xml:space="preserve"> настоящего Соглашения.</w:t>
      </w: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Полномочия считаются переданными с момента получения </w:t>
      </w:r>
      <w:proofErr w:type="spellStart"/>
      <w:r>
        <w:rPr>
          <w:sz w:val="28"/>
          <w:szCs w:val="28"/>
        </w:rPr>
        <w:t>Балахтинским</w:t>
      </w:r>
      <w:proofErr w:type="spellEnd"/>
      <w:r>
        <w:rPr>
          <w:sz w:val="28"/>
          <w:szCs w:val="28"/>
        </w:rPr>
        <w:t xml:space="preserve"> районом финансовых средств, необходимых для их осуществления. 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Перечень полномочий, подлежащих передаче</w:t>
      </w:r>
    </w:p>
    <w:p w:rsidR="00ED09AA" w:rsidRDefault="00ED09AA" w:rsidP="00ED09AA">
      <w:pPr>
        <w:jc w:val="both"/>
        <w:rPr>
          <w:sz w:val="28"/>
          <w:szCs w:val="28"/>
        </w:rPr>
      </w:pPr>
    </w:p>
    <w:p w:rsidR="00ED09AA" w:rsidRDefault="00ED09AA" w:rsidP="00ED09A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1A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Ровненский сельсовет Балахтинского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передает Балахтинскому району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части полномочий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обеспечению жильем граждан, проживающих  в жилых домах  на территории Ровненского сельсовета признанных в установленном порядке непригодными для проживания;  предоставления жилья  гражданам, по договорам социального найма, признанных малоимущими в установленном порядке и нуждающихся в  жилых помещениях,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иротам и детям оставшихся без попечения родителей, а также лицам из их числа, нуждающимся в жилых помещениях, на праве собственности ветеранам войны на территории Ровненского сельсовета, в том числе для реализации указанных полномочий:</w:t>
      </w:r>
    </w:p>
    <w:p w:rsidR="00ED09AA" w:rsidRPr="00ED6E7E" w:rsidRDefault="00ED09AA" w:rsidP="00ED09A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9AA" w:rsidRDefault="00ED09AA" w:rsidP="00ED09A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Осуществлять оценку соответствия жилых помещений жилищного фонда Ровненского сельсовета требованиям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2006г. №47;</w:t>
      </w:r>
      <w:proofErr w:type="gramEnd"/>
    </w:p>
    <w:p w:rsidR="00ED09AA" w:rsidRDefault="00ED09AA" w:rsidP="00ED09AA">
      <w:pPr>
        <w:ind w:left="720"/>
        <w:jc w:val="both"/>
        <w:rPr>
          <w:sz w:val="28"/>
          <w:szCs w:val="28"/>
        </w:rPr>
      </w:pPr>
    </w:p>
    <w:p w:rsidR="00ED09AA" w:rsidRDefault="00ED09AA" w:rsidP="00ED09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признание помещений жилищного фонда Ровненского сельсовета пригодным (непригодным) для проживания граждан, а также</w:t>
      </w:r>
      <w:r w:rsidRPr="00981B43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многоквартирного дома аварийным и подлежащим сносу в соответствии с законодательством Российской Федерации.</w:t>
      </w:r>
    </w:p>
    <w:p w:rsidR="00ED09AA" w:rsidRDefault="00ED09AA" w:rsidP="00ED09AA">
      <w:pPr>
        <w:ind w:left="720"/>
        <w:jc w:val="both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Субвенции, перечисляемые на осуществление </w:t>
      </w: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передаваемых полномочий</w:t>
      </w:r>
    </w:p>
    <w:p w:rsidR="00ED09AA" w:rsidRDefault="00ED09AA" w:rsidP="00ED09AA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</w:p>
    <w:p w:rsidR="00ED09AA" w:rsidRPr="005F2CEC" w:rsidRDefault="00ED09AA" w:rsidP="00ED09AA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5F2CEC">
        <w:rPr>
          <w:rFonts w:cs="Courier New"/>
          <w:sz w:val="28"/>
          <w:szCs w:val="28"/>
        </w:rPr>
        <w:t>3.1. Передача осуществления части полномочий по предмету настоящего Соглашения осуществляется за счет субвенций, предоставляемых ежегодно из бюджета Ровненского сельсовета в бюджет Балахтинского района.</w:t>
      </w:r>
    </w:p>
    <w:p w:rsidR="00ED09AA" w:rsidRPr="005F2CEC" w:rsidRDefault="00ED09AA" w:rsidP="00ED09AA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5F2CEC">
        <w:rPr>
          <w:rFonts w:cs="Courier New"/>
          <w:sz w:val="28"/>
          <w:szCs w:val="28"/>
        </w:rPr>
        <w:t>3.2. Стороны ежегодно определяют объем субвенций, необходимых для осуществления передаваемых полномочий, в порядке согласно приложениям, являющимся неотъемлемой частью настоящего Соглашения.</w:t>
      </w:r>
    </w:p>
    <w:p w:rsidR="00ED09AA" w:rsidRPr="005F2CEC" w:rsidRDefault="00ED09AA" w:rsidP="00ED09AA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 w:rsidRPr="005F2CEC">
        <w:rPr>
          <w:rFonts w:cs="Courier New"/>
          <w:sz w:val="28"/>
          <w:szCs w:val="28"/>
        </w:rPr>
        <w:t>3.3. Формирование, перечисление и учет субвенций, предоставляемых из бюджета Ровненского сельсовета бюджету Балахтинского района на реализацию полномочий, указанных в пункте 2.1 настоящего Соглашения, осуществляется в соответствии с бюджетным законодательством Российской Федерации.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полномочий, </w:t>
      </w: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сторон соглашения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Ровненский сельский Совет депутатов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ED09AA" w:rsidRPr="00C9532D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32D">
        <w:rPr>
          <w:sz w:val="28"/>
          <w:szCs w:val="28"/>
        </w:rPr>
        <w:t xml:space="preserve">.2. При обнаружении фактов ненадлежащего осуществления (или неосуществления) </w:t>
      </w:r>
      <w:r>
        <w:rPr>
          <w:sz w:val="28"/>
          <w:szCs w:val="28"/>
        </w:rPr>
        <w:t xml:space="preserve">органами местного самоуправления Балахтинского </w:t>
      </w:r>
      <w:r w:rsidRPr="00C9532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9532D">
        <w:rPr>
          <w:sz w:val="28"/>
          <w:szCs w:val="28"/>
        </w:rPr>
        <w:t xml:space="preserve"> </w:t>
      </w:r>
      <w:r w:rsidRPr="00C9532D">
        <w:rPr>
          <w:sz w:val="28"/>
          <w:szCs w:val="28"/>
        </w:rPr>
        <w:lastRenderedPageBreak/>
        <w:t xml:space="preserve">переданных ему полномочий, администрация </w:t>
      </w:r>
      <w:r>
        <w:rPr>
          <w:sz w:val="28"/>
          <w:szCs w:val="28"/>
        </w:rPr>
        <w:t xml:space="preserve">Ровненского сельсовета </w:t>
      </w:r>
      <w:r w:rsidRPr="00C9532D">
        <w:rPr>
          <w:sz w:val="28"/>
          <w:szCs w:val="28"/>
        </w:rPr>
        <w:t xml:space="preserve">назначает комиссию для составления соответствующего протокола. </w:t>
      </w:r>
      <w:r>
        <w:rPr>
          <w:sz w:val="28"/>
          <w:szCs w:val="28"/>
        </w:rPr>
        <w:t xml:space="preserve">Органы местного самоуправления Балахтинского   </w:t>
      </w:r>
      <w:r w:rsidRPr="00C9532D">
        <w:rPr>
          <w:sz w:val="28"/>
          <w:szCs w:val="28"/>
        </w:rPr>
        <w:t>район</w:t>
      </w:r>
      <w:r>
        <w:rPr>
          <w:sz w:val="28"/>
          <w:szCs w:val="28"/>
        </w:rPr>
        <w:t>а  должны</w:t>
      </w:r>
      <w:r w:rsidRPr="00C9532D">
        <w:rPr>
          <w:sz w:val="28"/>
          <w:szCs w:val="28"/>
        </w:rPr>
        <w:t xml:space="preserve"> быть письменно уведомлен</w:t>
      </w:r>
      <w:r>
        <w:rPr>
          <w:sz w:val="28"/>
          <w:szCs w:val="28"/>
        </w:rPr>
        <w:t>ы</w:t>
      </w:r>
      <w:r w:rsidRPr="00C9532D">
        <w:rPr>
          <w:sz w:val="28"/>
          <w:szCs w:val="28"/>
        </w:rPr>
        <w:t xml:space="preserve"> об этом не позднее, </w:t>
      </w:r>
      <w:r>
        <w:rPr>
          <w:sz w:val="28"/>
          <w:szCs w:val="28"/>
        </w:rPr>
        <w:t xml:space="preserve">чем за </w:t>
      </w:r>
      <w:r w:rsidRPr="00C9532D">
        <w:rPr>
          <w:sz w:val="28"/>
          <w:szCs w:val="28"/>
        </w:rPr>
        <w:t>3 дн</w:t>
      </w:r>
      <w:r>
        <w:rPr>
          <w:sz w:val="28"/>
          <w:szCs w:val="28"/>
        </w:rPr>
        <w:t>я до начала работы соответствующей комиссии, и имеют право направить своих представителей для участия в работе комиссии</w:t>
      </w:r>
      <w:r w:rsidRPr="00C9532D">
        <w:rPr>
          <w:sz w:val="28"/>
          <w:szCs w:val="28"/>
        </w:rPr>
        <w:t>.</w:t>
      </w:r>
    </w:p>
    <w:p w:rsidR="00ED09AA" w:rsidRPr="00C9532D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32D">
        <w:rPr>
          <w:sz w:val="28"/>
          <w:szCs w:val="28"/>
        </w:rPr>
        <w:t>.3. Установление факта ненадлежащего осуществления (или неосуществления)</w:t>
      </w:r>
      <w:r w:rsidRPr="0094780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органами местного самоуправления</w:t>
      </w:r>
      <w:r w:rsidRPr="00C9532D">
        <w:rPr>
          <w:sz w:val="28"/>
          <w:szCs w:val="28"/>
        </w:rPr>
        <w:t xml:space="preserve"> </w:t>
      </w:r>
      <w:r>
        <w:rPr>
          <w:sz w:val="28"/>
          <w:szCs w:val="28"/>
        </w:rPr>
        <w:t>Балахтинского   района</w:t>
      </w:r>
      <w:r w:rsidRPr="00C9532D">
        <w:rPr>
          <w:sz w:val="28"/>
          <w:szCs w:val="28"/>
        </w:rPr>
        <w:t xml:space="preserve"> переданных ему полномочий является основанием для одностороннего расторжения данного Соглашения. </w:t>
      </w:r>
      <w:proofErr w:type="gramStart"/>
      <w:r w:rsidRPr="00C9532D">
        <w:rPr>
          <w:sz w:val="28"/>
          <w:szCs w:val="28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3-дневный срок  с момента подписания Соглашения о расторжении или получения письменного уведомления  о расторжении Соглашения, а так же  уплату неустойки в </w:t>
      </w:r>
      <w:r w:rsidRPr="00813731">
        <w:rPr>
          <w:sz w:val="28"/>
          <w:szCs w:val="28"/>
        </w:rPr>
        <w:t>размере 0,001 %</w:t>
      </w:r>
      <w:r w:rsidRPr="00C9532D">
        <w:rPr>
          <w:sz w:val="28"/>
          <w:szCs w:val="28"/>
        </w:rPr>
        <w:t xml:space="preserve"> от суммы субвенций </w:t>
      </w:r>
      <w:r>
        <w:rPr>
          <w:sz w:val="28"/>
          <w:szCs w:val="28"/>
        </w:rPr>
        <w:t xml:space="preserve">за отчетный год, выделяемых из бюджета Ровненского сельсовета </w:t>
      </w:r>
      <w:r w:rsidRPr="00C9532D">
        <w:rPr>
          <w:sz w:val="28"/>
          <w:szCs w:val="28"/>
        </w:rPr>
        <w:t>на осуществление указанных полномочий.</w:t>
      </w:r>
      <w:proofErr w:type="gramEnd"/>
    </w:p>
    <w:p w:rsidR="00ED09AA" w:rsidRPr="00C9532D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32D">
        <w:rPr>
          <w:sz w:val="28"/>
          <w:szCs w:val="28"/>
        </w:rPr>
        <w:t xml:space="preserve">.4. </w:t>
      </w:r>
      <w:r>
        <w:rPr>
          <w:sz w:val="28"/>
          <w:szCs w:val="28"/>
        </w:rPr>
        <w:t>Органы местного самоуправления Балахтинского  района</w:t>
      </w:r>
      <w:r w:rsidRPr="00C9532D">
        <w:rPr>
          <w:sz w:val="28"/>
          <w:szCs w:val="28"/>
        </w:rPr>
        <w:t xml:space="preserve">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ED09AA" w:rsidRPr="00C9532D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32D">
        <w:rPr>
          <w:sz w:val="28"/>
          <w:szCs w:val="28"/>
        </w:rPr>
        <w:t xml:space="preserve">.5. </w:t>
      </w:r>
      <w:proofErr w:type="gramStart"/>
      <w:r w:rsidRPr="00C9532D">
        <w:rPr>
          <w:sz w:val="28"/>
          <w:szCs w:val="28"/>
        </w:rPr>
        <w:t xml:space="preserve">В случае неисполнения органами местного самоуправления </w:t>
      </w:r>
      <w:r>
        <w:rPr>
          <w:sz w:val="28"/>
          <w:szCs w:val="28"/>
        </w:rPr>
        <w:t>Ровненского сельсовета</w:t>
      </w:r>
      <w:r w:rsidRPr="00C9532D">
        <w:rPr>
          <w:sz w:val="28"/>
          <w:szCs w:val="28"/>
        </w:rPr>
        <w:t xml:space="preserve"> вытекающих из настоящего Соглашения обязательств по финансированию осуществления органами местного самоуправления </w:t>
      </w:r>
      <w:r>
        <w:rPr>
          <w:sz w:val="28"/>
          <w:szCs w:val="28"/>
        </w:rPr>
        <w:t xml:space="preserve">Балахтинского </w:t>
      </w:r>
      <w:r w:rsidRPr="00C9532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C9532D">
        <w:rPr>
          <w:sz w:val="28"/>
          <w:szCs w:val="28"/>
        </w:rPr>
        <w:t xml:space="preserve"> переданных ему полномочий, орган</w:t>
      </w:r>
      <w:r>
        <w:rPr>
          <w:sz w:val="28"/>
          <w:szCs w:val="28"/>
        </w:rPr>
        <w:t>ы</w:t>
      </w:r>
      <w:r w:rsidRPr="00C9532D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Балахтинского  района</w:t>
      </w:r>
      <w:r w:rsidRPr="00C9532D">
        <w:rPr>
          <w:sz w:val="28"/>
          <w:szCs w:val="28"/>
        </w:rPr>
        <w:t xml:space="preserve"> вправе требовать расторжения данного Соглашения, уплаты неустойки в размере</w:t>
      </w:r>
      <w:r>
        <w:rPr>
          <w:sz w:val="28"/>
          <w:szCs w:val="28"/>
        </w:rPr>
        <w:t xml:space="preserve"> </w:t>
      </w:r>
      <w:r w:rsidRPr="00C9532D">
        <w:rPr>
          <w:sz w:val="28"/>
          <w:szCs w:val="28"/>
        </w:rPr>
        <w:t xml:space="preserve"> </w:t>
      </w:r>
      <w:r w:rsidRPr="00813731">
        <w:rPr>
          <w:sz w:val="28"/>
          <w:szCs w:val="28"/>
        </w:rPr>
        <w:t>0,001 %</w:t>
      </w:r>
      <w:r w:rsidRPr="00C9532D">
        <w:rPr>
          <w:sz w:val="28"/>
          <w:szCs w:val="28"/>
        </w:rPr>
        <w:t xml:space="preserve"> от суммы субвенций</w:t>
      </w:r>
      <w:r>
        <w:rPr>
          <w:sz w:val="28"/>
          <w:szCs w:val="28"/>
        </w:rPr>
        <w:t xml:space="preserve"> за отчетный год</w:t>
      </w:r>
      <w:r w:rsidRPr="00C9532D">
        <w:rPr>
          <w:sz w:val="28"/>
          <w:szCs w:val="28"/>
        </w:rPr>
        <w:t>, а также возмещения понесенных убытков в части, не покрытой неустойкой.</w:t>
      </w:r>
      <w:proofErr w:type="gramEnd"/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5.Срок осуществления полномочий и основания прекращения 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Настоящее Соглашение действует с 20 июля 2010 года до </w:t>
      </w:r>
      <w:r w:rsidRPr="00813731">
        <w:rPr>
          <w:sz w:val="28"/>
          <w:szCs w:val="28"/>
        </w:rPr>
        <w:t>31 декабря 2015 года.</w:t>
      </w: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5.2. Настоящее Соглашение ежегодно пролонгируется на следующий год, если одна из сторон до 01 декабря текущего года не заявит письменно о его расторжении, при условии, что в бюджете Ровненского сельсовета на соответствующий финансовый год предусмотрено предоставление субвенций на осуществление передаваемых полномочий.</w:t>
      </w: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</w:t>
      </w:r>
      <w:r w:rsidRPr="00C9532D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Ровненского сельсовета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1 календарный месяц и возмещения второй стороне убытков, связанных с досрочным расторжением договора.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>6.Заключительные положения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соглашение составлено в двух экземплярах – по одному для каждой из сторон.</w:t>
      </w: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6.2. Изменения и дополнения к настоящему соглашению должны совершаться в письменном виде за подписью обеих сторон.</w:t>
      </w:r>
    </w:p>
    <w:p w:rsidR="00ED09AA" w:rsidRDefault="00ED09AA" w:rsidP="00ED09AA">
      <w:pPr>
        <w:jc w:val="both"/>
        <w:rPr>
          <w:sz w:val="28"/>
          <w:szCs w:val="28"/>
        </w:rPr>
      </w:pPr>
      <w:r>
        <w:rPr>
          <w:sz w:val="28"/>
          <w:szCs w:val="28"/>
        </w:rPr>
        <w:t>6.3.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D09AA" w:rsidRDefault="00ED09AA" w:rsidP="00ED09AA">
      <w:pPr>
        <w:jc w:val="center"/>
        <w:rPr>
          <w:sz w:val="28"/>
          <w:szCs w:val="28"/>
        </w:rPr>
      </w:pPr>
    </w:p>
    <w:p w:rsidR="00ED09AA" w:rsidRDefault="00ED09AA" w:rsidP="00ED09AA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Реквизиты сторон</w:t>
      </w:r>
    </w:p>
    <w:p w:rsidR="00ED09AA" w:rsidRDefault="00ED09AA" w:rsidP="00ED09AA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p w:rsidR="00ED09AA" w:rsidRDefault="00ED09AA" w:rsidP="00ED09AA">
      <w:pPr>
        <w:pStyle w:val="ConsPlu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ED09AA" w:rsidRPr="00947808" w:rsidTr="005C2DAD">
        <w:tc>
          <w:tcPr>
            <w:tcW w:w="2500" w:type="pct"/>
          </w:tcPr>
          <w:p w:rsidR="00ED09AA" w:rsidRPr="00947808" w:rsidRDefault="00ED09AA" w:rsidP="005C2DAD">
            <w:r w:rsidRPr="00947808">
              <w:t xml:space="preserve">Администрация Ровненского сельсовета  </w:t>
            </w:r>
          </w:p>
          <w:p w:rsidR="00ED09AA" w:rsidRPr="00947808" w:rsidRDefault="00ED09AA" w:rsidP="005C2DAD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47808">
              <w:rPr>
                <w:rFonts w:ascii="Times New Roman" w:hAnsi="Times New Roman"/>
                <w:sz w:val="24"/>
                <w:szCs w:val="24"/>
              </w:rPr>
              <w:t>Балахтинского района Красноярского края</w:t>
            </w:r>
          </w:p>
          <w:p w:rsidR="00ED09AA" w:rsidRPr="00947808" w:rsidRDefault="00ED09AA" w:rsidP="005C2DAD">
            <w:r w:rsidRPr="00947808">
              <w:t xml:space="preserve">662350 с. Ровное, ул. Школьная, д.6  </w:t>
            </w:r>
          </w:p>
          <w:p w:rsidR="00ED09AA" w:rsidRPr="00947808" w:rsidRDefault="00ED09AA" w:rsidP="005C2DAD">
            <w:r w:rsidRPr="00947808">
              <w:t xml:space="preserve">  </w:t>
            </w:r>
          </w:p>
        </w:tc>
        <w:tc>
          <w:tcPr>
            <w:tcW w:w="2500" w:type="pct"/>
          </w:tcPr>
          <w:p w:rsidR="00ED09AA" w:rsidRPr="00947808" w:rsidRDefault="00ED09AA" w:rsidP="005C2DAD">
            <w:r w:rsidRPr="00947808">
              <w:t>Администрация Балахтинского района</w:t>
            </w:r>
          </w:p>
          <w:p w:rsidR="00ED09AA" w:rsidRPr="00947808" w:rsidRDefault="00ED09AA" w:rsidP="005C2DAD">
            <w:r w:rsidRPr="00947808">
              <w:t>662340  п</w:t>
            </w:r>
            <w:proofErr w:type="gramStart"/>
            <w:r w:rsidRPr="00947808">
              <w:t>.Б</w:t>
            </w:r>
            <w:proofErr w:type="gramEnd"/>
            <w:r w:rsidRPr="00947808">
              <w:t>алахта, ул.Сурикова, д.8</w:t>
            </w:r>
          </w:p>
        </w:tc>
      </w:tr>
      <w:tr w:rsidR="00ED09AA" w:rsidRPr="00947808" w:rsidTr="005C2DAD">
        <w:tc>
          <w:tcPr>
            <w:tcW w:w="2500" w:type="pct"/>
          </w:tcPr>
          <w:p w:rsidR="00ED09AA" w:rsidRPr="00947808" w:rsidRDefault="00ED09AA" w:rsidP="005C2DA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7808">
              <w:rPr>
                <w:rFonts w:ascii="Times New Roman" w:hAnsi="Times New Roman"/>
                <w:sz w:val="24"/>
                <w:szCs w:val="24"/>
              </w:rPr>
              <w:t>ГРКЦ ГУ Банка России по Красноярскому краю</w:t>
            </w:r>
          </w:p>
        </w:tc>
        <w:tc>
          <w:tcPr>
            <w:tcW w:w="2500" w:type="pct"/>
          </w:tcPr>
          <w:p w:rsidR="00ED09AA" w:rsidRPr="00947808" w:rsidRDefault="00ED09AA" w:rsidP="005C2DAD">
            <w:r w:rsidRPr="00947808">
              <w:t>УФК по Красноярскому краю</w:t>
            </w:r>
          </w:p>
        </w:tc>
      </w:tr>
      <w:tr w:rsidR="00ED09AA" w:rsidRPr="00947808" w:rsidTr="005C2DAD">
        <w:tc>
          <w:tcPr>
            <w:tcW w:w="2500" w:type="pct"/>
          </w:tcPr>
          <w:p w:rsidR="00ED09AA" w:rsidRPr="00947808" w:rsidRDefault="00ED09AA" w:rsidP="005C2DA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7808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2500" w:type="pct"/>
          </w:tcPr>
          <w:p w:rsidR="00ED09AA" w:rsidRPr="00947808" w:rsidRDefault="00ED09AA" w:rsidP="005C2DAD">
            <w:proofErr w:type="spellStart"/>
            <w:proofErr w:type="gramStart"/>
            <w:r w:rsidRPr="00947808">
              <w:t>р</w:t>
            </w:r>
            <w:proofErr w:type="spellEnd"/>
            <w:proofErr w:type="gramEnd"/>
            <w:r w:rsidRPr="00947808">
              <w:t>/</w:t>
            </w:r>
            <w:proofErr w:type="spellStart"/>
            <w:r w:rsidRPr="00947808">
              <w:t>сч</w:t>
            </w:r>
            <w:proofErr w:type="spellEnd"/>
            <w:r w:rsidRPr="00947808">
              <w:t>. 40101810600000010001</w:t>
            </w:r>
          </w:p>
        </w:tc>
      </w:tr>
      <w:tr w:rsidR="00ED09AA" w:rsidRPr="00947808" w:rsidTr="005C2DAD">
        <w:tc>
          <w:tcPr>
            <w:tcW w:w="2500" w:type="pct"/>
          </w:tcPr>
          <w:p w:rsidR="00ED09AA" w:rsidRPr="00947808" w:rsidRDefault="00ED09AA" w:rsidP="005C2DA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808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947808">
              <w:rPr>
                <w:rFonts w:ascii="Times New Roman" w:hAnsi="Times New Roman"/>
                <w:sz w:val="24"/>
                <w:szCs w:val="24"/>
              </w:rPr>
              <w:t>. счет 40204810800000000750</w:t>
            </w:r>
          </w:p>
        </w:tc>
        <w:tc>
          <w:tcPr>
            <w:tcW w:w="2500" w:type="pct"/>
          </w:tcPr>
          <w:p w:rsidR="00ED09AA" w:rsidRPr="00947808" w:rsidRDefault="00ED09AA" w:rsidP="005C2DAD">
            <w:proofErr w:type="gramStart"/>
            <w:r w:rsidRPr="00947808">
              <w:t>л</w:t>
            </w:r>
            <w:proofErr w:type="gramEnd"/>
            <w:r w:rsidRPr="00947808">
              <w:t>/</w:t>
            </w:r>
            <w:proofErr w:type="spellStart"/>
            <w:r w:rsidRPr="00947808">
              <w:t>сч</w:t>
            </w:r>
            <w:proofErr w:type="spellEnd"/>
            <w:r w:rsidRPr="00947808">
              <w:t>. 09401040020460500012</w:t>
            </w:r>
          </w:p>
        </w:tc>
      </w:tr>
      <w:tr w:rsidR="00ED09AA" w:rsidRPr="00947808" w:rsidTr="005C2DAD">
        <w:tc>
          <w:tcPr>
            <w:tcW w:w="2500" w:type="pct"/>
          </w:tcPr>
          <w:p w:rsidR="00ED09AA" w:rsidRPr="00947808" w:rsidRDefault="00ED09AA" w:rsidP="005C2DAD"/>
        </w:tc>
        <w:tc>
          <w:tcPr>
            <w:tcW w:w="2500" w:type="pct"/>
          </w:tcPr>
          <w:p w:rsidR="00ED09AA" w:rsidRPr="00947808" w:rsidRDefault="00ED09AA" w:rsidP="005C2DAD"/>
        </w:tc>
      </w:tr>
      <w:tr w:rsidR="00ED09AA" w:rsidRPr="00947808" w:rsidTr="005C2DAD">
        <w:tc>
          <w:tcPr>
            <w:tcW w:w="2500" w:type="pct"/>
          </w:tcPr>
          <w:p w:rsidR="00ED09AA" w:rsidRPr="00947808" w:rsidRDefault="00ED09AA" w:rsidP="005C2DAD">
            <w:r w:rsidRPr="00947808">
              <w:t xml:space="preserve">Глава Ровненского сельсовета     </w:t>
            </w:r>
          </w:p>
        </w:tc>
        <w:tc>
          <w:tcPr>
            <w:tcW w:w="2500" w:type="pct"/>
          </w:tcPr>
          <w:p w:rsidR="00ED09AA" w:rsidRPr="00947808" w:rsidRDefault="00ED09AA" w:rsidP="005C2DAD">
            <w:r w:rsidRPr="00947808">
              <w:t>Глава Балахтинского района</w:t>
            </w:r>
          </w:p>
        </w:tc>
      </w:tr>
    </w:tbl>
    <w:p w:rsidR="00ED09AA" w:rsidRPr="00FD3CF2" w:rsidRDefault="00ED09AA" w:rsidP="00ED09A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D09AA" w:rsidRPr="00FD3CF2" w:rsidRDefault="00ED09AA" w:rsidP="00ED09A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CF2">
        <w:rPr>
          <w:rFonts w:ascii="Times New Roman" w:hAnsi="Times New Roman"/>
          <w:sz w:val="24"/>
          <w:szCs w:val="24"/>
        </w:rPr>
        <w:t xml:space="preserve">           ___________________ В.Ф. Никулин                            ______________ Н.М. </w:t>
      </w:r>
      <w:proofErr w:type="spellStart"/>
      <w:r w:rsidRPr="00FD3CF2">
        <w:rPr>
          <w:rFonts w:ascii="Times New Roman" w:hAnsi="Times New Roman"/>
          <w:sz w:val="24"/>
          <w:szCs w:val="24"/>
        </w:rPr>
        <w:t>Юртаев</w:t>
      </w:r>
      <w:proofErr w:type="spellEnd"/>
    </w:p>
    <w:p w:rsidR="00ED09AA" w:rsidRPr="00FD3CF2" w:rsidRDefault="00ED09AA" w:rsidP="00ED09A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CF2">
        <w:rPr>
          <w:rFonts w:ascii="Times New Roman" w:hAnsi="Times New Roman"/>
          <w:sz w:val="24"/>
          <w:szCs w:val="24"/>
        </w:rPr>
        <w:t xml:space="preserve">                   (подпись)              </w:t>
      </w:r>
      <w:r w:rsidRPr="00FD3CF2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B36F9">
        <w:rPr>
          <w:rFonts w:ascii="Times New Roman" w:hAnsi="Times New Roman"/>
          <w:sz w:val="24"/>
          <w:szCs w:val="24"/>
        </w:rPr>
        <w:t xml:space="preserve">                              </w:t>
      </w:r>
      <w:r w:rsidRPr="00FD3CF2">
        <w:rPr>
          <w:rFonts w:ascii="Times New Roman" w:hAnsi="Times New Roman"/>
          <w:sz w:val="24"/>
          <w:szCs w:val="24"/>
        </w:rPr>
        <w:t xml:space="preserve"> (подпись)</w:t>
      </w:r>
    </w:p>
    <w:p w:rsidR="00ED09AA" w:rsidRPr="00FD3CF2" w:rsidRDefault="00ED09AA" w:rsidP="00ED09A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D09AA" w:rsidRPr="00FD3CF2" w:rsidRDefault="00ED09AA" w:rsidP="00ED09A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CF2">
        <w:rPr>
          <w:rFonts w:ascii="Times New Roman" w:hAnsi="Times New Roman"/>
          <w:sz w:val="24"/>
          <w:szCs w:val="24"/>
        </w:rPr>
        <w:t xml:space="preserve">                           М.П. </w:t>
      </w:r>
      <w:r w:rsidRPr="00FD3CF2">
        <w:rPr>
          <w:rFonts w:ascii="Times New Roman" w:hAnsi="Times New Roman"/>
          <w:sz w:val="24"/>
          <w:szCs w:val="24"/>
        </w:rPr>
        <w:tab/>
      </w:r>
      <w:r w:rsidRPr="00FD3CF2">
        <w:rPr>
          <w:rFonts w:ascii="Times New Roman" w:hAnsi="Times New Roman"/>
          <w:sz w:val="24"/>
          <w:szCs w:val="24"/>
        </w:rPr>
        <w:tab/>
      </w:r>
      <w:r w:rsidRPr="00FD3CF2">
        <w:rPr>
          <w:rFonts w:ascii="Times New Roman" w:hAnsi="Times New Roman"/>
          <w:sz w:val="24"/>
          <w:szCs w:val="24"/>
        </w:rPr>
        <w:tab/>
      </w:r>
      <w:r w:rsidRPr="00FD3CF2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FD3CF2">
        <w:rPr>
          <w:rFonts w:ascii="Times New Roman" w:hAnsi="Times New Roman"/>
          <w:sz w:val="24"/>
          <w:szCs w:val="24"/>
        </w:rPr>
        <w:tab/>
        <w:t xml:space="preserve">           М.П.</w:t>
      </w:r>
    </w:p>
    <w:p w:rsidR="00ED09AA" w:rsidRPr="00FD3CF2" w:rsidRDefault="00ED09AA" w:rsidP="00ED09AA">
      <w:pPr>
        <w:jc w:val="center"/>
      </w:pPr>
    </w:p>
    <w:p w:rsidR="00ED09AA" w:rsidRPr="00FD3CF2" w:rsidRDefault="00ED09AA" w:rsidP="00ED09AA">
      <w:pPr>
        <w:jc w:val="center"/>
      </w:pPr>
    </w:p>
    <w:p w:rsidR="008F5F53" w:rsidRPr="008F5F53" w:rsidRDefault="008F5F53" w:rsidP="008F5F53">
      <w:pPr>
        <w:pStyle w:val="ConsPlusNonformat"/>
        <w:widowControl/>
        <w:rPr>
          <w:sz w:val="28"/>
          <w:szCs w:val="28"/>
        </w:rPr>
      </w:pPr>
    </w:p>
    <w:p w:rsidR="00406445" w:rsidRPr="008F5F53" w:rsidRDefault="00406445">
      <w:pPr>
        <w:rPr>
          <w:sz w:val="28"/>
          <w:szCs w:val="28"/>
        </w:rPr>
      </w:pPr>
    </w:p>
    <w:sectPr w:rsidR="00406445" w:rsidRPr="008F5F53" w:rsidSect="0040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208"/>
    <w:multiLevelType w:val="hybridMultilevel"/>
    <w:tmpl w:val="B8B69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53"/>
    <w:rsid w:val="000654C1"/>
    <w:rsid w:val="00406445"/>
    <w:rsid w:val="004D26F0"/>
    <w:rsid w:val="005518DB"/>
    <w:rsid w:val="005B36F9"/>
    <w:rsid w:val="00786FCD"/>
    <w:rsid w:val="007A7018"/>
    <w:rsid w:val="008F5F53"/>
    <w:rsid w:val="00B44727"/>
    <w:rsid w:val="00B70021"/>
    <w:rsid w:val="00B91E51"/>
    <w:rsid w:val="00D62754"/>
    <w:rsid w:val="00D64CCD"/>
    <w:rsid w:val="00EB48EF"/>
    <w:rsid w:val="00ED09AA"/>
    <w:rsid w:val="00F56523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523"/>
    <w:pPr>
      <w:ind w:left="720"/>
      <w:contextualSpacing/>
    </w:pPr>
  </w:style>
  <w:style w:type="paragraph" w:customStyle="1" w:styleId="ConsNormal">
    <w:name w:val="ConsNormal"/>
    <w:rsid w:val="00ED0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D09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2010-08-16T07:14:00Z</dcterms:created>
  <dcterms:modified xsi:type="dcterms:W3CDTF">2010-08-23T11:54:00Z</dcterms:modified>
</cp:coreProperties>
</file>