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517">
      <w:pPr>
        <w:shd w:val="clear" w:color="auto" w:fill="FFFFFF"/>
        <w:spacing w:line="374" w:lineRule="exact"/>
        <w:ind w:left="787" w:right="614" w:hanging="82"/>
      </w:pPr>
      <w:r>
        <w:rPr>
          <w:b/>
          <w:bCs/>
          <w:sz w:val="32"/>
          <w:szCs w:val="32"/>
        </w:rPr>
        <w:t>КРАСНОЯРСКИЙ КРАЙ БАЛАХТИНСКИИ РАЙОН РОВНЕНСКИЙ СЕЛЬСКИЙ СОВЕТ ДЕПУТАТОВ</w:t>
      </w:r>
    </w:p>
    <w:p w:rsidR="00000000" w:rsidRDefault="00230517">
      <w:pPr>
        <w:shd w:val="clear" w:color="auto" w:fill="FFFFFF"/>
        <w:spacing w:before="1109"/>
        <w:ind w:left="2832"/>
      </w:pPr>
      <w:r>
        <w:rPr>
          <w:b/>
          <w:bCs/>
          <w:sz w:val="32"/>
          <w:szCs w:val="32"/>
        </w:rPr>
        <w:t>РЕШЕНИЕ</w:t>
      </w:r>
    </w:p>
    <w:p w:rsidR="00000000" w:rsidRPr="006A2F97" w:rsidRDefault="00230517">
      <w:pPr>
        <w:shd w:val="clear" w:color="auto" w:fill="FFFFFF"/>
        <w:tabs>
          <w:tab w:val="left" w:pos="3480"/>
          <w:tab w:val="left" w:pos="8928"/>
        </w:tabs>
        <w:spacing w:before="384"/>
      </w:pPr>
      <w:r>
        <w:rPr>
          <w:sz w:val="28"/>
          <w:szCs w:val="28"/>
        </w:rPr>
        <w:t xml:space="preserve">от </w:t>
      </w:r>
      <w:r w:rsidR="006A2F97">
        <w:rPr>
          <w:iCs/>
          <w:sz w:val="28"/>
          <w:szCs w:val="28"/>
        </w:rPr>
        <w:t xml:space="preserve">29.12.2006г.               </w:t>
      </w:r>
      <w:r>
        <w:rPr>
          <w:spacing w:val="-3"/>
          <w:sz w:val="28"/>
          <w:szCs w:val="28"/>
        </w:rPr>
        <w:t>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>овное</w:t>
      </w:r>
      <w:r w:rsidR="006A2F97">
        <w:rPr>
          <w:spacing w:val="-3"/>
          <w:sz w:val="28"/>
          <w:szCs w:val="28"/>
        </w:rPr>
        <w:t xml:space="preserve">                                   </w:t>
      </w:r>
      <w:r>
        <w:rPr>
          <w:w w:val="82"/>
          <w:sz w:val="28"/>
          <w:szCs w:val="28"/>
        </w:rPr>
        <w:t xml:space="preserve">№ </w:t>
      </w:r>
      <w:r w:rsidR="006A2F97">
        <w:rPr>
          <w:iCs/>
          <w:w w:val="82"/>
          <w:sz w:val="28"/>
          <w:szCs w:val="28"/>
        </w:rPr>
        <w:t>14-40Р</w:t>
      </w:r>
    </w:p>
    <w:p w:rsidR="00000000" w:rsidRDefault="00230517">
      <w:pPr>
        <w:shd w:val="clear" w:color="auto" w:fill="FFFFFF"/>
        <w:spacing w:before="298" w:line="322" w:lineRule="exact"/>
        <w:ind w:left="5" w:right="4147"/>
      </w:pPr>
      <w:r>
        <w:rPr>
          <w:sz w:val="28"/>
          <w:szCs w:val="28"/>
        </w:rPr>
        <w:t xml:space="preserve">О согласовании соглашения о передаче району части полномочий сельсовета по размещению </w:t>
      </w:r>
      <w:r>
        <w:rPr>
          <w:spacing w:val="-3"/>
          <w:sz w:val="28"/>
          <w:szCs w:val="28"/>
        </w:rPr>
        <w:t>муниципального заказа для нужд поселения.</w:t>
      </w:r>
    </w:p>
    <w:p w:rsidR="00000000" w:rsidRDefault="00230517">
      <w:pPr>
        <w:shd w:val="clear" w:color="auto" w:fill="FFFFFF"/>
        <w:spacing w:before="317" w:line="322" w:lineRule="exact"/>
        <w:ind w:left="5" w:firstLine="701"/>
      </w:pPr>
      <w:r>
        <w:rPr>
          <w:sz w:val="28"/>
          <w:szCs w:val="28"/>
        </w:rPr>
        <w:t>В  соответ</w:t>
      </w:r>
      <w:r>
        <w:rPr>
          <w:sz w:val="28"/>
          <w:szCs w:val="28"/>
        </w:rPr>
        <w:t>ствии  с ФЗ  от 06.2003г ч.4ст.15  №131-Ф3  «  Об  общих принципах организации местного самоуправления в РФ», руководствуясь Уставом Ровненского сельсовета, Ровненский сельский Совет депутатов РЕШИЛ:</w:t>
      </w:r>
    </w:p>
    <w:p w:rsidR="00000000" w:rsidRDefault="00230517">
      <w:pPr>
        <w:shd w:val="clear" w:color="auto" w:fill="FFFFFF"/>
        <w:tabs>
          <w:tab w:val="left" w:pos="998"/>
        </w:tabs>
        <w:spacing w:line="322" w:lineRule="exact"/>
        <w:ind w:left="5" w:right="499" w:firstLine="734"/>
        <w:jc w:val="both"/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огласовать соглашение о передаче району части полномо</w:t>
      </w:r>
      <w:r>
        <w:rPr>
          <w:sz w:val="28"/>
          <w:szCs w:val="28"/>
        </w:rPr>
        <w:t>чий по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размещению муниципального заказа на поставки товаров, выполнение работ,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оказание услуг для нужд поселения в соответствии с Федеральным законом</w:t>
      </w:r>
      <w:r>
        <w:rPr>
          <w:sz w:val="28"/>
          <w:szCs w:val="28"/>
        </w:rPr>
        <w:br/>
        <w:t>от 21.07.2005г № 94-ФЗ « О размещении заказов на поставки товаров,</w:t>
      </w:r>
      <w:r>
        <w:rPr>
          <w:sz w:val="28"/>
          <w:szCs w:val="28"/>
        </w:rPr>
        <w:br/>
        <w:t>выполнение работ, оказание услуг для го</w:t>
      </w:r>
      <w:r>
        <w:rPr>
          <w:sz w:val="28"/>
          <w:szCs w:val="28"/>
        </w:rPr>
        <w:t>сударственных и муниципальных</w:t>
      </w:r>
      <w:r>
        <w:rPr>
          <w:sz w:val="28"/>
          <w:szCs w:val="28"/>
        </w:rPr>
        <w:br/>
        <w:t>нужд</w:t>
      </w:r>
      <w:proofErr w:type="gramStart"/>
      <w:r>
        <w:rPr>
          <w:sz w:val="28"/>
          <w:szCs w:val="28"/>
        </w:rPr>
        <w:t>.»</w:t>
      </w:r>
      <w:proofErr w:type="gramEnd"/>
    </w:p>
    <w:p w:rsidR="00230517" w:rsidRDefault="00230517">
      <w:pPr>
        <w:shd w:val="clear" w:color="auto" w:fill="FFFFFF"/>
        <w:tabs>
          <w:tab w:val="left" w:pos="922"/>
        </w:tabs>
        <w:spacing w:line="322" w:lineRule="exact"/>
        <w:ind w:left="715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Решение вступает в силу со дня подписания.</w:t>
      </w:r>
    </w:p>
    <w:p w:rsidR="00230517" w:rsidRPr="00230517" w:rsidRDefault="00230517" w:rsidP="00230517"/>
    <w:p w:rsidR="00230517" w:rsidRPr="00230517" w:rsidRDefault="00230517" w:rsidP="00230517"/>
    <w:p w:rsidR="00230517" w:rsidRPr="00230517" w:rsidRDefault="00230517" w:rsidP="00230517"/>
    <w:p w:rsidR="00230517" w:rsidRPr="00230517" w:rsidRDefault="00230517" w:rsidP="00230517"/>
    <w:p w:rsidR="00230517" w:rsidRPr="00230517" w:rsidRDefault="00230517" w:rsidP="00230517"/>
    <w:p w:rsidR="00230517" w:rsidRPr="00230517" w:rsidRDefault="00230517" w:rsidP="00230517"/>
    <w:p w:rsidR="00230517" w:rsidRPr="00230517" w:rsidRDefault="00230517" w:rsidP="00230517"/>
    <w:p w:rsidR="00230517" w:rsidRPr="00230517" w:rsidRDefault="00230517" w:rsidP="00230517"/>
    <w:p w:rsidR="00230517" w:rsidRDefault="00230517" w:rsidP="00230517"/>
    <w:p w:rsidR="00230517" w:rsidRDefault="00230517" w:rsidP="00230517"/>
    <w:p w:rsidR="006A2F97" w:rsidRPr="00230517" w:rsidRDefault="00230517" w:rsidP="00230517">
      <w:pPr>
        <w:rPr>
          <w:sz w:val="28"/>
          <w:szCs w:val="28"/>
        </w:rPr>
      </w:pPr>
      <w:r w:rsidRPr="00230517">
        <w:rPr>
          <w:sz w:val="28"/>
          <w:szCs w:val="28"/>
        </w:rPr>
        <w:t>Глава сельсовета                                            В.Ф. Никулин</w:t>
      </w:r>
    </w:p>
    <w:p w:rsidR="00230517" w:rsidRPr="00230517" w:rsidRDefault="00230517">
      <w:pPr>
        <w:rPr>
          <w:sz w:val="28"/>
          <w:szCs w:val="28"/>
        </w:rPr>
      </w:pPr>
    </w:p>
    <w:sectPr w:rsidR="00230517" w:rsidRPr="00230517">
      <w:type w:val="continuous"/>
      <w:pgSz w:w="11909" w:h="16834"/>
      <w:pgMar w:top="1440" w:right="360" w:bottom="720" w:left="16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97"/>
    <w:rsid w:val="00230517"/>
    <w:rsid w:val="006A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2010-12-26T13:37:00Z</dcterms:created>
  <dcterms:modified xsi:type="dcterms:W3CDTF">2010-12-26T13:39:00Z</dcterms:modified>
</cp:coreProperties>
</file>